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881" w:rsidRPr="00F63612" w:rsidRDefault="00EE0881" w:rsidP="00CE0C80">
      <w:r>
        <w:t xml:space="preserve">                                                                                         </w:t>
      </w:r>
      <w:r w:rsidRPr="004E3AC0">
        <w:rPr>
          <w:rFonts w:ascii="Garamond" w:eastAsia="MS Mincho" w:hAnsi="Garamond"/>
          <w:b/>
          <w:bCs/>
          <w:noProof/>
          <w:sz w:val="44"/>
          <w:szCs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контур%20без%20лавра%20чернее%20без%20линии" style="width:72.75pt;height:78.75pt;visibility:visible">
            <v:imagedata r:id="rId5" o:title=""/>
          </v:shape>
        </w:pict>
      </w:r>
    </w:p>
    <w:p w:rsidR="00EE0881" w:rsidRPr="00A276E6" w:rsidRDefault="00EE0881" w:rsidP="00CE0C80">
      <w:pPr>
        <w:spacing w:after="60"/>
        <w:ind w:firstLine="567"/>
        <w:jc w:val="center"/>
        <w:rPr>
          <w:rFonts w:ascii="Arial" w:eastAsia="MS Mincho" w:hAnsi="Arial" w:cs="Arial"/>
          <w:b/>
          <w:bCs/>
          <w:sz w:val="32"/>
          <w:szCs w:val="32"/>
        </w:rPr>
      </w:pPr>
      <w:r w:rsidRPr="00A276E6">
        <w:rPr>
          <w:rFonts w:ascii="Arial" w:eastAsia="MS Mincho" w:hAnsi="Arial" w:cs="Arial"/>
          <w:b/>
          <w:bCs/>
          <w:sz w:val="32"/>
          <w:szCs w:val="32"/>
        </w:rPr>
        <w:t>Кемеровская область</w:t>
      </w:r>
    </w:p>
    <w:p w:rsidR="00EE0881" w:rsidRDefault="00EE0881" w:rsidP="00CE0C80">
      <w:pPr>
        <w:spacing w:after="60"/>
        <w:ind w:firstLine="567"/>
        <w:jc w:val="center"/>
        <w:rPr>
          <w:rFonts w:ascii="Arial" w:eastAsia="MS Mincho" w:hAnsi="Arial"/>
          <w:b/>
          <w:bCs/>
          <w:sz w:val="32"/>
          <w:szCs w:val="32"/>
        </w:rPr>
      </w:pPr>
      <w:r w:rsidRPr="00A276E6">
        <w:rPr>
          <w:rFonts w:ascii="Arial" w:eastAsia="MS Mincho" w:hAnsi="Arial" w:cs="Arial"/>
          <w:b/>
          <w:bCs/>
          <w:sz w:val="32"/>
          <w:szCs w:val="32"/>
        </w:rPr>
        <w:t>Тяжинский муниципальный район</w:t>
      </w:r>
    </w:p>
    <w:p w:rsidR="00EE0881" w:rsidRPr="00142327" w:rsidRDefault="00EE0881" w:rsidP="00CE0C80">
      <w:pPr>
        <w:spacing w:after="60"/>
        <w:ind w:firstLine="567"/>
        <w:jc w:val="center"/>
        <w:rPr>
          <w:rFonts w:ascii="Arial" w:eastAsia="MS Mincho" w:hAnsi="Arial"/>
          <w:b/>
          <w:bCs/>
          <w:sz w:val="16"/>
          <w:szCs w:val="16"/>
        </w:rPr>
      </w:pPr>
    </w:p>
    <w:p w:rsidR="00EE0881" w:rsidRPr="00A276E6" w:rsidRDefault="00EE0881" w:rsidP="00CE0C80">
      <w:pPr>
        <w:jc w:val="center"/>
        <w:rPr>
          <w:rFonts w:ascii="Arial" w:eastAsia="MS Mincho" w:hAnsi="Arial" w:cs="Arial"/>
          <w:b/>
          <w:bCs/>
          <w:sz w:val="32"/>
          <w:szCs w:val="32"/>
        </w:rPr>
      </w:pPr>
      <w:r w:rsidRPr="00A276E6">
        <w:rPr>
          <w:rFonts w:ascii="Arial" w:eastAsia="MS Mincho" w:hAnsi="Arial" w:cs="Arial"/>
          <w:b/>
          <w:bCs/>
          <w:sz w:val="32"/>
          <w:szCs w:val="32"/>
        </w:rPr>
        <w:t>Постановление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A0"/>
      </w:tblPr>
      <w:tblGrid>
        <w:gridCol w:w="694"/>
        <w:gridCol w:w="1701"/>
        <w:gridCol w:w="283"/>
        <w:gridCol w:w="426"/>
        <w:gridCol w:w="992"/>
      </w:tblGrid>
      <w:tr w:rsidR="00EE0881" w:rsidRPr="004E3EE1">
        <w:trPr>
          <w:jc w:val="center"/>
        </w:trPr>
        <w:tc>
          <w:tcPr>
            <w:tcW w:w="694" w:type="dxa"/>
            <w:vAlign w:val="bottom"/>
          </w:tcPr>
          <w:p w:rsidR="00EE0881" w:rsidRPr="004E3EE1" w:rsidRDefault="00EE0881" w:rsidP="003B34D8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4E3EE1">
              <w:rPr>
                <w:rFonts w:ascii="Arial" w:hAnsi="Arial" w:cs="Arial"/>
                <w:b/>
                <w:bCs/>
                <w:sz w:val="32"/>
                <w:szCs w:val="32"/>
              </w:rPr>
              <w:t>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0881" w:rsidRPr="004E3EE1" w:rsidRDefault="00EE0881" w:rsidP="003B34D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04.03.2013</w:t>
            </w:r>
          </w:p>
        </w:tc>
        <w:tc>
          <w:tcPr>
            <w:tcW w:w="283" w:type="dxa"/>
            <w:vAlign w:val="bottom"/>
          </w:tcPr>
          <w:p w:rsidR="00EE0881" w:rsidRPr="004E3EE1" w:rsidRDefault="00EE0881" w:rsidP="003B34D8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Align w:val="bottom"/>
          </w:tcPr>
          <w:p w:rsidR="00EE0881" w:rsidRPr="004E3EE1" w:rsidRDefault="00EE0881" w:rsidP="003B34D8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4E3EE1">
              <w:rPr>
                <w:rFonts w:ascii="Arial" w:hAnsi="Arial" w:cs="Arial"/>
                <w:b/>
                <w:bCs/>
                <w:sz w:val="32"/>
                <w:szCs w:val="32"/>
              </w:rPr>
              <w:t>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0881" w:rsidRPr="004E3EE1" w:rsidRDefault="00EE0881" w:rsidP="003B34D8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30-п</w:t>
            </w:r>
          </w:p>
        </w:tc>
      </w:tr>
    </w:tbl>
    <w:p w:rsidR="00EE0881" w:rsidRDefault="00EE0881" w:rsidP="00CE0C80">
      <w:pPr>
        <w:rPr>
          <w:rFonts w:ascii="Arial" w:hAnsi="Arial" w:cs="Arial"/>
          <w:sz w:val="24"/>
          <w:szCs w:val="24"/>
        </w:rPr>
      </w:pPr>
    </w:p>
    <w:p w:rsidR="00EE0881" w:rsidRDefault="00EE0881" w:rsidP="00CE0C80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О внесении дополнений  в Положение                                                  «Об управлении социальной защиты                                         населения администрации                                                          Тяжинского муниципального района»</w:t>
      </w:r>
    </w:p>
    <w:p w:rsidR="00EE0881" w:rsidRDefault="00EE0881" w:rsidP="00077D0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06CBE">
        <w:rPr>
          <w:rFonts w:ascii="Arial" w:hAnsi="Arial" w:cs="Arial"/>
          <w:sz w:val="24"/>
          <w:szCs w:val="24"/>
        </w:rPr>
        <w:t xml:space="preserve">     В целях реализации</w:t>
      </w:r>
      <w:r>
        <w:rPr>
          <w:rFonts w:ascii="Arial" w:hAnsi="Arial" w:cs="Arial"/>
          <w:sz w:val="24"/>
          <w:szCs w:val="24"/>
        </w:rPr>
        <w:t xml:space="preserve"> Федерального закона от 24.04.2008г. №48-ФЗ «Об опеке и попечительстве», Закона Кемеровской области от 25.04.2011г. №51-ОЗ «О дополнительной мере социальной поддержки семей, имеющих детей», Закона Кемеровской области от 27.12.2007г. №204-ОЗ «О наделении органов местного самоуправления отдельным государственным полномочием Кемеровской области по организации и осуществлению деятельности органов опеки и попечительства», Приказа департамента социальной защиты населения Кемеровской области от 03.08.2012г. №71 «Об утверждении Порядка аттестации специалистов государственных учреждений социального обслуживания населения Кемеровской области»:</w:t>
      </w:r>
    </w:p>
    <w:p w:rsidR="00EE0881" w:rsidRPr="00C06CBE" w:rsidRDefault="00EE0881" w:rsidP="00077D0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1.В  Положение «Об управлении социальной защиты населения администрации Тяжинского муниципального района» внести следующие дополнения:</w:t>
      </w:r>
    </w:p>
    <w:p w:rsidR="00EE0881" w:rsidRDefault="00EE0881" w:rsidP="00077D0C">
      <w:pPr>
        <w:pStyle w:val="ListParagraph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1.1 Пункт 3.1, главы 3, дополнить подпунктами следующего содержания:</w:t>
      </w:r>
    </w:p>
    <w:p w:rsidR="00EE0881" w:rsidRPr="00486074" w:rsidRDefault="00EE0881" w:rsidP="00077D0C">
      <w:pPr>
        <w:pStyle w:val="ListParagraph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-осуществляет межведомственное (электронное) взаимодействие при предоставлении государственных (муниципальных) услуг;</w:t>
      </w:r>
    </w:p>
    <w:p w:rsidR="00EE0881" w:rsidRPr="0019442E" w:rsidRDefault="00EE0881" w:rsidP="00077D0C">
      <w:pPr>
        <w:pStyle w:val="ListParagraph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-осуществление деятельности по опеке и попечительству совершеннолетних недееспособных граждан.</w:t>
      </w:r>
    </w:p>
    <w:p w:rsidR="00EE0881" w:rsidRDefault="00EE0881" w:rsidP="00077D0C">
      <w:pPr>
        <w:pStyle w:val="ListParagraph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 Пункт 3.4, главы 3 дополнить подпунктом следующего содержания:</w:t>
      </w:r>
    </w:p>
    <w:p w:rsidR="00EE0881" w:rsidRDefault="00EE0881" w:rsidP="00077D0C">
      <w:pPr>
        <w:pStyle w:val="ListParagraph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оказывает дополнительную меру социальной поддержки семей, имеющих детей в области улучшения жилищных условий с учетом особенностей, установленных Законом Кемеровской области  №51-ОЗ от 25.04.2011г.</w:t>
      </w:r>
    </w:p>
    <w:p w:rsidR="00EE0881" w:rsidRDefault="00EE0881" w:rsidP="00077D0C">
      <w:pPr>
        <w:pStyle w:val="ListParagraph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 Пункт 3.8, главы 3 дополнить подпунктом следующего содержания:</w:t>
      </w:r>
    </w:p>
    <w:p w:rsidR="00EE0881" w:rsidRDefault="00EE0881" w:rsidP="00077D0C">
      <w:pPr>
        <w:pStyle w:val="ListParagraph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осуществляет аттестацию специалистов в подведомственных учреждениях.</w:t>
      </w:r>
    </w:p>
    <w:p w:rsidR="00EE0881" w:rsidRPr="007F1694" w:rsidRDefault="00EE0881" w:rsidP="00077D0C">
      <w:pPr>
        <w:pStyle w:val="ListParagraph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1.4 Подпункт 4.1. пункта 4 главы 4, дополнить название «Отдел по работе с ветеранами, инвалидами, военнослужащими, уволенными в запас», изложить следующим образом: «Отдел по работе с ветеранами, инвалидами, военнослужащими, уволенные в запас и социальным выплатам».</w:t>
      </w:r>
    </w:p>
    <w:p w:rsidR="00EE0881" w:rsidRPr="000B0BB2" w:rsidRDefault="00EE0881" w:rsidP="00077D0C">
      <w:pPr>
        <w:pStyle w:val="ListParagraph"/>
        <w:spacing w:line="240" w:lineRule="auto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Данное постановление вступает в силу с момента его размещения на сайте администрации Тяжинского муниципального района.</w:t>
      </w:r>
    </w:p>
    <w:p w:rsidR="00EE0881" w:rsidRPr="00E31CE0" w:rsidRDefault="00EE0881" w:rsidP="00077D0C">
      <w:pPr>
        <w:pStyle w:val="ListParagraph"/>
        <w:spacing w:line="240" w:lineRule="auto"/>
        <w:ind w:left="28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sz w:val="24"/>
          <w:szCs w:val="24"/>
        </w:rPr>
        <w:t>3.</w:t>
      </w:r>
      <w:r w:rsidRPr="00E31CE0">
        <w:rPr>
          <w:rFonts w:ascii="Arial" w:hAnsi="Arial" w:cs="Arial"/>
          <w:sz w:val="24"/>
          <w:szCs w:val="24"/>
        </w:rPr>
        <w:t>Контроль за исполнением настоящего постановлени</w:t>
      </w:r>
      <w:r>
        <w:rPr>
          <w:rFonts w:ascii="Arial" w:hAnsi="Arial" w:cs="Arial"/>
          <w:sz w:val="24"/>
          <w:szCs w:val="24"/>
        </w:rPr>
        <w:t>е возложить на заместителя главы Тяжинского муниципального района по социальным вопросам Г.А. Сошникову.</w:t>
      </w:r>
    </w:p>
    <w:p w:rsidR="00EE0881" w:rsidRDefault="00EE0881" w:rsidP="00DB17C2">
      <w:pPr>
        <w:pStyle w:val="ListParagraph"/>
        <w:spacing w:line="240" w:lineRule="auto"/>
        <w:jc w:val="both"/>
        <w:rPr>
          <w:rFonts w:ascii="Arial" w:hAnsi="Arial" w:cs="Arial"/>
          <w:b/>
          <w:bCs/>
        </w:rPr>
      </w:pPr>
    </w:p>
    <w:p w:rsidR="00EE0881" w:rsidRDefault="00EE0881" w:rsidP="00DB17C2">
      <w:pPr>
        <w:pStyle w:val="ListParagraph"/>
        <w:spacing w:line="240" w:lineRule="auto"/>
        <w:jc w:val="both"/>
        <w:rPr>
          <w:rFonts w:ascii="Arial" w:hAnsi="Arial" w:cs="Arial"/>
          <w:b/>
          <w:bCs/>
        </w:rPr>
      </w:pPr>
    </w:p>
    <w:p w:rsidR="00EE0881" w:rsidRDefault="00EE0881" w:rsidP="00DB17C2">
      <w:pPr>
        <w:pStyle w:val="ListParagraph"/>
        <w:spacing w:line="240" w:lineRule="auto"/>
        <w:jc w:val="both"/>
        <w:rPr>
          <w:rFonts w:ascii="Arial" w:hAnsi="Arial" w:cs="Arial"/>
          <w:b/>
          <w:bCs/>
        </w:rPr>
      </w:pPr>
    </w:p>
    <w:p w:rsidR="00EE0881" w:rsidRDefault="00EE0881" w:rsidP="00DB17C2">
      <w:pPr>
        <w:pStyle w:val="ListParagraph"/>
        <w:spacing w:line="240" w:lineRule="auto"/>
        <w:jc w:val="both"/>
        <w:rPr>
          <w:rFonts w:ascii="Arial" w:hAnsi="Arial" w:cs="Arial"/>
          <w:b/>
          <w:bCs/>
        </w:rPr>
      </w:pPr>
    </w:p>
    <w:p w:rsidR="00EE0881" w:rsidRDefault="00EE0881" w:rsidP="00DB17C2">
      <w:pPr>
        <w:pStyle w:val="ListParagraph"/>
        <w:spacing w:line="240" w:lineRule="auto"/>
        <w:jc w:val="both"/>
        <w:rPr>
          <w:rFonts w:ascii="Arial" w:hAnsi="Arial" w:cs="Arial"/>
          <w:b/>
          <w:bCs/>
        </w:rPr>
      </w:pPr>
    </w:p>
    <w:p w:rsidR="00EE0881" w:rsidRPr="00695FE8" w:rsidRDefault="00EE0881" w:rsidP="00DB17C2">
      <w:pPr>
        <w:pStyle w:val="ListParagraph"/>
        <w:spacing w:line="240" w:lineRule="auto"/>
        <w:jc w:val="both"/>
        <w:rPr>
          <w:rFonts w:ascii="Arial" w:hAnsi="Arial" w:cs="Arial"/>
          <w:b/>
          <w:bCs/>
          <w:sz w:val="28"/>
          <w:szCs w:val="28"/>
        </w:rPr>
      </w:pPr>
      <w:r w:rsidRPr="00695FE8">
        <w:rPr>
          <w:rFonts w:ascii="Arial" w:hAnsi="Arial" w:cs="Arial"/>
          <w:b/>
          <w:bCs/>
          <w:sz w:val="28"/>
          <w:szCs w:val="28"/>
        </w:rPr>
        <w:t>Глава Тяжинского</w:t>
      </w:r>
    </w:p>
    <w:p w:rsidR="00EE0881" w:rsidRDefault="00EE0881" w:rsidP="00DB17C2">
      <w:pPr>
        <w:pStyle w:val="ListParagraph"/>
        <w:spacing w:line="240" w:lineRule="auto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м</w:t>
      </w:r>
      <w:r w:rsidRPr="00695FE8">
        <w:rPr>
          <w:rFonts w:ascii="Arial" w:hAnsi="Arial" w:cs="Arial"/>
          <w:b/>
          <w:bCs/>
          <w:sz w:val="28"/>
          <w:szCs w:val="28"/>
        </w:rPr>
        <w:t>униципального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 w:rsidRPr="00695FE8">
        <w:rPr>
          <w:rFonts w:ascii="Arial" w:hAnsi="Arial" w:cs="Arial"/>
          <w:b/>
          <w:bCs/>
          <w:sz w:val="28"/>
          <w:szCs w:val="28"/>
        </w:rPr>
        <w:t xml:space="preserve">района       </w:t>
      </w:r>
      <w:r>
        <w:rPr>
          <w:rFonts w:ascii="Arial" w:hAnsi="Arial" w:cs="Arial"/>
          <w:b/>
          <w:bCs/>
          <w:sz w:val="28"/>
          <w:szCs w:val="28"/>
        </w:rPr>
        <w:t xml:space="preserve">    </w:t>
      </w:r>
      <w:r w:rsidRPr="00695FE8">
        <w:rPr>
          <w:rFonts w:ascii="Arial" w:hAnsi="Arial" w:cs="Arial"/>
          <w:b/>
          <w:bCs/>
          <w:sz w:val="28"/>
          <w:szCs w:val="28"/>
        </w:rPr>
        <w:t xml:space="preserve">                              К.А.Соловьев</w:t>
      </w:r>
    </w:p>
    <w:p w:rsidR="00EE0881" w:rsidRDefault="00EE0881" w:rsidP="00DB17C2">
      <w:pPr>
        <w:pStyle w:val="ListParagraph"/>
        <w:spacing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EE0881" w:rsidRDefault="00EE0881" w:rsidP="00DB17C2">
      <w:pPr>
        <w:pStyle w:val="ListParagraph"/>
        <w:spacing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EE0881" w:rsidRDefault="00EE0881" w:rsidP="00DB17C2">
      <w:pPr>
        <w:pStyle w:val="ListParagraph"/>
        <w:spacing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EE0881" w:rsidRDefault="00EE0881" w:rsidP="00DB17C2">
      <w:pPr>
        <w:pStyle w:val="ListParagraph"/>
        <w:spacing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EE0881" w:rsidRPr="00695FE8" w:rsidRDefault="00EE0881" w:rsidP="00DB17C2">
      <w:pPr>
        <w:pStyle w:val="ListParagraph"/>
        <w:spacing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EE0881" w:rsidRPr="00142327" w:rsidRDefault="00EE0881" w:rsidP="00DB17C2">
      <w:pPr>
        <w:pStyle w:val="ListParagraph"/>
        <w:spacing w:line="24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EE0881" w:rsidRDefault="00EE0881" w:rsidP="004250D5">
      <w:pPr>
        <w:spacing w:line="240" w:lineRule="auto"/>
        <w:rPr>
          <w:rFonts w:ascii="Arial" w:eastAsia="MS Mincho" w:hAnsi="Arial"/>
          <w:sz w:val="24"/>
          <w:szCs w:val="24"/>
        </w:rPr>
      </w:pPr>
    </w:p>
    <w:p w:rsidR="00EE0881" w:rsidRDefault="00EE0881" w:rsidP="004250D5">
      <w:pPr>
        <w:spacing w:line="240" w:lineRule="auto"/>
        <w:rPr>
          <w:rFonts w:ascii="Arial" w:eastAsia="MS Mincho" w:hAnsi="Arial"/>
          <w:sz w:val="24"/>
          <w:szCs w:val="24"/>
        </w:rPr>
      </w:pPr>
    </w:p>
    <w:p w:rsidR="00EE0881" w:rsidRDefault="00EE0881" w:rsidP="004250D5">
      <w:pPr>
        <w:spacing w:line="240" w:lineRule="auto"/>
        <w:rPr>
          <w:rFonts w:ascii="Arial" w:eastAsia="MS Mincho" w:hAnsi="Arial"/>
          <w:sz w:val="24"/>
          <w:szCs w:val="24"/>
        </w:rPr>
      </w:pPr>
    </w:p>
    <w:p w:rsidR="00EE0881" w:rsidRDefault="00EE0881" w:rsidP="004250D5">
      <w:pPr>
        <w:spacing w:line="240" w:lineRule="auto"/>
        <w:rPr>
          <w:rFonts w:ascii="Arial" w:eastAsia="MS Mincho" w:hAnsi="Arial"/>
          <w:sz w:val="24"/>
          <w:szCs w:val="24"/>
        </w:rPr>
      </w:pPr>
    </w:p>
    <w:p w:rsidR="00EE0881" w:rsidRDefault="00EE0881" w:rsidP="004250D5">
      <w:pPr>
        <w:spacing w:line="240" w:lineRule="auto"/>
        <w:rPr>
          <w:rFonts w:ascii="Arial" w:eastAsia="MS Mincho" w:hAnsi="Arial"/>
          <w:sz w:val="24"/>
          <w:szCs w:val="24"/>
        </w:rPr>
      </w:pPr>
    </w:p>
    <w:p w:rsidR="00EE0881" w:rsidRDefault="00EE0881" w:rsidP="004250D5">
      <w:pPr>
        <w:spacing w:line="240" w:lineRule="auto"/>
        <w:rPr>
          <w:rFonts w:ascii="Arial" w:eastAsia="MS Mincho" w:hAnsi="Arial"/>
          <w:sz w:val="24"/>
          <w:szCs w:val="24"/>
        </w:rPr>
      </w:pPr>
    </w:p>
    <w:p w:rsidR="00EE0881" w:rsidRDefault="00EE0881" w:rsidP="004250D5">
      <w:pPr>
        <w:spacing w:line="240" w:lineRule="auto"/>
        <w:rPr>
          <w:rFonts w:ascii="Arial" w:eastAsia="MS Mincho" w:hAnsi="Arial"/>
          <w:sz w:val="24"/>
          <w:szCs w:val="24"/>
        </w:rPr>
      </w:pPr>
    </w:p>
    <w:p w:rsidR="00EE0881" w:rsidRDefault="00EE0881" w:rsidP="004250D5">
      <w:pPr>
        <w:spacing w:line="240" w:lineRule="auto"/>
        <w:rPr>
          <w:rFonts w:ascii="Arial" w:eastAsia="MS Mincho" w:hAnsi="Arial"/>
          <w:sz w:val="24"/>
          <w:szCs w:val="24"/>
        </w:rPr>
      </w:pPr>
    </w:p>
    <w:p w:rsidR="00EE0881" w:rsidRDefault="00EE0881" w:rsidP="004250D5">
      <w:pPr>
        <w:spacing w:line="240" w:lineRule="auto"/>
        <w:rPr>
          <w:rFonts w:ascii="Arial" w:eastAsia="MS Mincho" w:hAnsi="Arial"/>
          <w:sz w:val="24"/>
          <w:szCs w:val="24"/>
        </w:rPr>
      </w:pPr>
    </w:p>
    <w:p w:rsidR="00EE0881" w:rsidRDefault="00EE0881" w:rsidP="004250D5">
      <w:pPr>
        <w:spacing w:line="240" w:lineRule="auto"/>
        <w:rPr>
          <w:rFonts w:ascii="Arial" w:eastAsia="MS Mincho" w:hAnsi="Arial"/>
          <w:sz w:val="24"/>
          <w:szCs w:val="24"/>
        </w:rPr>
      </w:pPr>
    </w:p>
    <w:p w:rsidR="00EE0881" w:rsidRDefault="00EE0881" w:rsidP="004250D5">
      <w:pPr>
        <w:spacing w:line="240" w:lineRule="auto"/>
        <w:rPr>
          <w:rFonts w:ascii="Arial" w:eastAsia="MS Mincho" w:hAnsi="Arial"/>
          <w:sz w:val="24"/>
          <w:szCs w:val="24"/>
        </w:rPr>
      </w:pPr>
    </w:p>
    <w:p w:rsidR="00EE0881" w:rsidRDefault="00EE0881" w:rsidP="004250D5">
      <w:pPr>
        <w:spacing w:line="240" w:lineRule="auto"/>
        <w:rPr>
          <w:rFonts w:ascii="Arial" w:eastAsia="MS Mincho" w:hAnsi="Arial"/>
          <w:sz w:val="24"/>
          <w:szCs w:val="24"/>
        </w:rPr>
      </w:pPr>
    </w:p>
    <w:p w:rsidR="00EE0881" w:rsidRDefault="00EE0881" w:rsidP="004250D5">
      <w:pPr>
        <w:spacing w:line="240" w:lineRule="auto"/>
        <w:rPr>
          <w:rFonts w:ascii="Arial" w:eastAsia="MS Mincho" w:hAnsi="Arial"/>
          <w:sz w:val="24"/>
          <w:szCs w:val="24"/>
        </w:rPr>
      </w:pPr>
    </w:p>
    <w:p w:rsidR="00EE0881" w:rsidRDefault="00EE0881" w:rsidP="004250D5">
      <w:pPr>
        <w:spacing w:line="240" w:lineRule="auto"/>
        <w:rPr>
          <w:rFonts w:ascii="Arial" w:eastAsia="MS Mincho" w:hAnsi="Arial"/>
          <w:sz w:val="24"/>
          <w:szCs w:val="24"/>
        </w:rPr>
      </w:pPr>
    </w:p>
    <w:p w:rsidR="00EE0881" w:rsidRDefault="00EE0881" w:rsidP="004250D5">
      <w:pPr>
        <w:spacing w:line="240" w:lineRule="auto"/>
        <w:rPr>
          <w:rFonts w:ascii="Arial" w:eastAsia="MS Mincho" w:hAnsi="Arial"/>
          <w:sz w:val="24"/>
          <w:szCs w:val="24"/>
        </w:rPr>
      </w:pPr>
    </w:p>
    <w:p w:rsidR="00EE0881" w:rsidRDefault="00EE0881" w:rsidP="004250D5">
      <w:pPr>
        <w:spacing w:line="240" w:lineRule="auto"/>
        <w:rPr>
          <w:rFonts w:ascii="Arial" w:eastAsia="MS Mincho" w:hAnsi="Arial"/>
          <w:sz w:val="24"/>
          <w:szCs w:val="24"/>
        </w:rPr>
      </w:pPr>
    </w:p>
    <w:p w:rsidR="00EE0881" w:rsidRDefault="00EE0881" w:rsidP="004250D5">
      <w:pPr>
        <w:spacing w:line="240" w:lineRule="auto"/>
        <w:rPr>
          <w:rFonts w:ascii="Arial" w:eastAsia="MS Mincho" w:hAnsi="Arial"/>
          <w:sz w:val="24"/>
          <w:szCs w:val="24"/>
        </w:rPr>
      </w:pPr>
    </w:p>
    <w:p w:rsidR="00EE0881" w:rsidRDefault="00EE0881" w:rsidP="004250D5">
      <w:pPr>
        <w:spacing w:line="240" w:lineRule="auto"/>
        <w:rPr>
          <w:rFonts w:ascii="Arial" w:eastAsia="MS Mincho" w:hAnsi="Arial"/>
          <w:sz w:val="24"/>
          <w:szCs w:val="24"/>
        </w:rPr>
      </w:pPr>
    </w:p>
    <w:p w:rsidR="00EE0881" w:rsidRPr="004250D5" w:rsidRDefault="00EE0881" w:rsidP="004250D5">
      <w:pPr>
        <w:spacing w:line="240" w:lineRule="auto"/>
        <w:rPr>
          <w:rFonts w:ascii="Arial" w:eastAsia="MS Mincho" w:hAnsi="Arial" w:cs="Arial"/>
          <w:sz w:val="24"/>
          <w:szCs w:val="24"/>
        </w:rPr>
      </w:pPr>
      <w:r w:rsidRPr="004250D5">
        <w:rPr>
          <w:rFonts w:ascii="Arial" w:eastAsia="MS Mincho" w:hAnsi="Arial" w:cs="Arial"/>
          <w:sz w:val="24"/>
          <w:szCs w:val="24"/>
        </w:rPr>
        <w:t>Исп: Саватейкина О.Н.</w:t>
      </w:r>
    </w:p>
    <w:p w:rsidR="00EE0881" w:rsidRPr="000B1D08" w:rsidRDefault="00EE0881" w:rsidP="000B1D08">
      <w:pPr>
        <w:spacing w:line="240" w:lineRule="auto"/>
        <w:rPr>
          <w:rFonts w:ascii="Arial" w:eastAsia="MS Mincho" w:hAnsi="Arial"/>
          <w:sz w:val="24"/>
          <w:szCs w:val="24"/>
        </w:rPr>
      </w:pPr>
      <w:r w:rsidRPr="004250D5">
        <w:rPr>
          <w:rFonts w:ascii="Arial" w:eastAsia="MS Mincho" w:hAnsi="Arial" w:cs="Arial"/>
          <w:sz w:val="24"/>
          <w:szCs w:val="24"/>
        </w:rPr>
        <w:t>тел:</w:t>
      </w:r>
      <w:r>
        <w:rPr>
          <w:rFonts w:ascii="Arial" w:eastAsia="MS Mincho" w:hAnsi="Arial" w:cs="Arial"/>
          <w:sz w:val="24"/>
          <w:szCs w:val="24"/>
        </w:rPr>
        <w:t xml:space="preserve"> </w:t>
      </w:r>
      <w:r w:rsidRPr="004250D5">
        <w:rPr>
          <w:rFonts w:ascii="Arial" w:eastAsia="MS Mincho" w:hAnsi="Arial" w:cs="Arial"/>
          <w:sz w:val="24"/>
          <w:szCs w:val="24"/>
        </w:rPr>
        <w:t>27-0-05</w:t>
      </w:r>
    </w:p>
    <w:sectPr w:rsidR="00EE0881" w:rsidRPr="000B1D08" w:rsidSect="00437F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05C31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70854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12A61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4F696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17874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737A91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56AED4E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5E660D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D6C272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20477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132B0C34"/>
    <w:multiLevelType w:val="hybridMultilevel"/>
    <w:tmpl w:val="A578A078"/>
    <w:lvl w:ilvl="0" w:tplc="AC34D574">
      <w:start w:val="5"/>
      <w:numFmt w:val="decimal"/>
      <w:lvlText w:val="%1"/>
      <w:lvlJc w:val="left"/>
      <w:pPr>
        <w:ind w:left="644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D0F04B3"/>
    <w:multiLevelType w:val="hybridMultilevel"/>
    <w:tmpl w:val="7FB6DCD8"/>
    <w:lvl w:ilvl="0" w:tplc="005AC314">
      <w:start w:val="1"/>
      <w:numFmt w:val="decimal"/>
      <w:lvlText w:val="%1."/>
      <w:lvlJc w:val="left"/>
      <w:pPr>
        <w:ind w:left="644" w:hanging="360"/>
      </w:pPr>
      <w:rPr>
        <w:rFonts w:ascii="Arial" w:eastAsia="Times New Roman" w:hAnsi="Arial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0C80"/>
    <w:rsid w:val="0006551D"/>
    <w:rsid w:val="00077D0C"/>
    <w:rsid w:val="0008347C"/>
    <w:rsid w:val="000B0BB2"/>
    <w:rsid w:val="000B1D08"/>
    <w:rsid w:val="00142327"/>
    <w:rsid w:val="00151F4E"/>
    <w:rsid w:val="0015494B"/>
    <w:rsid w:val="00170E66"/>
    <w:rsid w:val="00187D8D"/>
    <w:rsid w:val="0019442E"/>
    <w:rsid w:val="00275296"/>
    <w:rsid w:val="002923A2"/>
    <w:rsid w:val="00297CBD"/>
    <w:rsid w:val="002C7F9D"/>
    <w:rsid w:val="00304C29"/>
    <w:rsid w:val="003B34D8"/>
    <w:rsid w:val="003E57F3"/>
    <w:rsid w:val="004250D5"/>
    <w:rsid w:val="00437F2B"/>
    <w:rsid w:val="00486074"/>
    <w:rsid w:val="004D143B"/>
    <w:rsid w:val="004E3AC0"/>
    <w:rsid w:val="004E3EE1"/>
    <w:rsid w:val="00631103"/>
    <w:rsid w:val="00681799"/>
    <w:rsid w:val="00695FE8"/>
    <w:rsid w:val="006A6C5D"/>
    <w:rsid w:val="006E61BE"/>
    <w:rsid w:val="00702B71"/>
    <w:rsid w:val="007F15E2"/>
    <w:rsid w:val="007F1694"/>
    <w:rsid w:val="00826D26"/>
    <w:rsid w:val="008976D3"/>
    <w:rsid w:val="008B1E7D"/>
    <w:rsid w:val="009522E6"/>
    <w:rsid w:val="00982829"/>
    <w:rsid w:val="00992B1C"/>
    <w:rsid w:val="009D053B"/>
    <w:rsid w:val="00A11C78"/>
    <w:rsid w:val="00A267D2"/>
    <w:rsid w:val="00A276E6"/>
    <w:rsid w:val="00AE3D3C"/>
    <w:rsid w:val="00B10C81"/>
    <w:rsid w:val="00B36243"/>
    <w:rsid w:val="00B858DC"/>
    <w:rsid w:val="00B86ABD"/>
    <w:rsid w:val="00C06CBE"/>
    <w:rsid w:val="00C2704C"/>
    <w:rsid w:val="00CE0C80"/>
    <w:rsid w:val="00D64848"/>
    <w:rsid w:val="00D958BA"/>
    <w:rsid w:val="00DB17C2"/>
    <w:rsid w:val="00DE37E6"/>
    <w:rsid w:val="00E31CE0"/>
    <w:rsid w:val="00E50A0B"/>
    <w:rsid w:val="00E52290"/>
    <w:rsid w:val="00EE0881"/>
    <w:rsid w:val="00EF7E3D"/>
    <w:rsid w:val="00F00D65"/>
    <w:rsid w:val="00F60847"/>
    <w:rsid w:val="00F63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F2B"/>
    <w:pPr>
      <w:spacing w:after="200" w:line="276" w:lineRule="auto"/>
    </w:pPr>
    <w:rPr>
      <w:rFonts w:cs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E0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E0C8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CE0C8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206</TotalTime>
  <Pages>3</Pages>
  <Words>393</Words>
  <Characters>2244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ov6</dc:creator>
  <cp:keywords/>
  <dc:description/>
  <cp:lastModifiedBy>sekglava</cp:lastModifiedBy>
  <cp:revision>4</cp:revision>
  <cp:lastPrinted>2013-03-05T05:20:00Z</cp:lastPrinted>
  <dcterms:created xsi:type="dcterms:W3CDTF">2013-02-27T05:47:00Z</dcterms:created>
  <dcterms:modified xsi:type="dcterms:W3CDTF">2013-03-15T08:31:00Z</dcterms:modified>
</cp:coreProperties>
</file>